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B" w:rsidRPr="000150DD" w:rsidRDefault="000150DD" w:rsidP="000150DD">
      <w:pPr>
        <w:pStyle w:val="ConsPlusNormal"/>
        <w:widowControl/>
        <w:tabs>
          <w:tab w:val="right" w:pos="9355"/>
        </w:tabs>
        <w:ind w:firstLine="0"/>
        <w:outlineLvl w:val="2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           </w:t>
      </w:r>
      <w:r w:rsidR="00D46FEB" w:rsidRPr="000150DD">
        <w:rPr>
          <w:rFonts w:ascii="Times New Roman" w:hAnsi="Times New Roman"/>
          <w:sz w:val="24"/>
          <w:szCs w:val="24"/>
        </w:rPr>
        <w:t>Заключение об оценке эффективности реализации муниципальной программы</w:t>
      </w:r>
    </w:p>
    <w:p w:rsidR="00F83A7A" w:rsidRPr="000150DD" w:rsidRDefault="00D46FEB" w:rsidP="00F83A7A">
      <w:pPr>
        <w:spacing w:after="0" w:line="240" w:lineRule="atLeast"/>
        <w:jc w:val="center"/>
        <w:rPr>
          <w:rFonts w:ascii="Times New Roman" w:hAnsi="Times New Roman"/>
          <w:bCs/>
          <w:kern w:val="1"/>
          <w:sz w:val="24"/>
          <w:szCs w:val="24"/>
        </w:rPr>
      </w:pPr>
      <w:r w:rsidRPr="000150DD">
        <w:rPr>
          <w:rFonts w:ascii="Times New Roman" w:hAnsi="Times New Roman"/>
          <w:sz w:val="24"/>
          <w:szCs w:val="24"/>
        </w:rPr>
        <w:t xml:space="preserve">Рублевского сельского поселения Уржумского муниципального района Кировской области </w:t>
      </w:r>
      <w:r w:rsidRPr="000150DD">
        <w:rPr>
          <w:rFonts w:ascii="Times New Roman" w:hAnsi="Times New Roman"/>
          <w:kern w:val="1"/>
          <w:sz w:val="24"/>
          <w:szCs w:val="24"/>
        </w:rPr>
        <w:t xml:space="preserve"> </w:t>
      </w:r>
      <w:r w:rsidR="004B153D" w:rsidRPr="000150DD">
        <w:rPr>
          <w:rFonts w:ascii="Times New Roman" w:hAnsi="Times New Roman"/>
          <w:sz w:val="24"/>
          <w:szCs w:val="24"/>
        </w:rPr>
        <w:t>«</w:t>
      </w:r>
      <w:r w:rsidR="004B153D" w:rsidRPr="000150DD">
        <w:rPr>
          <w:rFonts w:ascii="Times New Roman" w:hAnsi="Times New Roman"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351C73">
        <w:rPr>
          <w:rFonts w:ascii="Times New Roman" w:hAnsi="Times New Roman"/>
          <w:bCs/>
          <w:sz w:val="24"/>
          <w:szCs w:val="24"/>
        </w:rPr>
        <w:t>4</w:t>
      </w:r>
      <w:r w:rsidR="004B153D" w:rsidRPr="000150DD">
        <w:rPr>
          <w:rFonts w:ascii="Times New Roman" w:hAnsi="Times New Roman"/>
          <w:bCs/>
          <w:sz w:val="24"/>
          <w:szCs w:val="24"/>
        </w:rPr>
        <w:t xml:space="preserve"> годы» </w:t>
      </w:r>
      <w:r w:rsidR="004B153D" w:rsidRPr="000150DD">
        <w:rPr>
          <w:rFonts w:ascii="Times New Roman" w:hAnsi="Times New Roman"/>
          <w:sz w:val="24"/>
          <w:szCs w:val="24"/>
          <w:lang w:eastAsia="ru-RU"/>
        </w:rPr>
        <w:t>за 202</w:t>
      </w:r>
      <w:r w:rsidR="00351C73">
        <w:rPr>
          <w:rFonts w:ascii="Times New Roman" w:hAnsi="Times New Roman"/>
          <w:sz w:val="24"/>
          <w:szCs w:val="24"/>
          <w:lang w:eastAsia="ru-RU"/>
        </w:rPr>
        <w:t>2</w:t>
      </w:r>
      <w:r w:rsidR="004B153D" w:rsidRPr="000150DD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4B153D" w:rsidRPr="000150DD">
        <w:rPr>
          <w:rFonts w:ascii="Times New Roman" w:hAnsi="Times New Roman"/>
          <w:bCs/>
          <w:kern w:val="2"/>
          <w:sz w:val="24"/>
          <w:szCs w:val="24"/>
        </w:rPr>
        <w:t>»</w:t>
      </w:r>
      <w:r w:rsidR="004B153D" w:rsidRPr="000150DD">
        <w:rPr>
          <w:rFonts w:ascii="Times New Roman" w:hAnsi="Times New Roman"/>
          <w:bCs/>
          <w:sz w:val="24"/>
          <w:szCs w:val="24"/>
        </w:rPr>
        <w:t xml:space="preserve"> </w:t>
      </w:r>
      <w:r w:rsidRPr="000150DD">
        <w:rPr>
          <w:rFonts w:ascii="Times New Roman" w:hAnsi="Times New Roman"/>
          <w:sz w:val="24"/>
          <w:szCs w:val="24"/>
        </w:rPr>
        <w:t>утвержденной постановлением администрации Рублевского сельского поселения от 20.11.2017 № 1</w:t>
      </w:r>
      <w:r w:rsidR="004B153D" w:rsidRPr="000150DD">
        <w:rPr>
          <w:rFonts w:ascii="Times New Roman" w:hAnsi="Times New Roman"/>
          <w:sz w:val="24"/>
          <w:szCs w:val="24"/>
        </w:rPr>
        <w:t>5</w:t>
      </w:r>
      <w:r w:rsidRPr="000150DD">
        <w:rPr>
          <w:rFonts w:ascii="Times New Roman" w:hAnsi="Times New Roman"/>
          <w:sz w:val="24"/>
          <w:szCs w:val="24"/>
        </w:rPr>
        <w:t xml:space="preserve"> </w:t>
      </w:r>
    </w:p>
    <w:p w:rsidR="000150DD" w:rsidRDefault="000150DD" w:rsidP="006778FF">
      <w:pPr>
        <w:jc w:val="right"/>
        <w:rPr>
          <w:rFonts w:ascii="Times New Roman" w:hAnsi="Times New Roman"/>
          <w:sz w:val="24"/>
          <w:szCs w:val="24"/>
        </w:rPr>
      </w:pPr>
    </w:p>
    <w:p w:rsidR="00D46FEB" w:rsidRPr="006778FF" w:rsidRDefault="00351C73" w:rsidP="006778F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апреля</w:t>
      </w:r>
      <w:r w:rsidR="00F1323B">
        <w:rPr>
          <w:rFonts w:ascii="Times New Roman" w:hAnsi="Times New Roman"/>
          <w:sz w:val="24"/>
          <w:szCs w:val="24"/>
        </w:rPr>
        <w:t xml:space="preserve"> </w:t>
      </w:r>
      <w:r w:rsidR="00D46FEB" w:rsidRPr="006778FF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2</w:t>
      </w:r>
      <w:r w:rsidR="00D46FEB" w:rsidRPr="006778FF">
        <w:rPr>
          <w:rFonts w:ascii="Times New Roman" w:hAnsi="Times New Roman"/>
          <w:sz w:val="24"/>
          <w:szCs w:val="24"/>
        </w:rPr>
        <w:t xml:space="preserve"> года</w:t>
      </w:r>
    </w:p>
    <w:p w:rsidR="00D46FEB" w:rsidRPr="00EE21A3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46FEB" w:rsidRPr="00EE21A3">
        <w:rPr>
          <w:rFonts w:ascii="Times New Roman" w:hAnsi="Times New Roman"/>
          <w:sz w:val="24"/>
          <w:szCs w:val="24"/>
        </w:rPr>
        <w:t xml:space="preserve">В соответствии с Порядком о разработке, формирования, и оценки эффективности 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реализации муниципальных программ Рублевского</w:t>
      </w:r>
      <w:r w:rsidR="000F1C98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сельского поселения Уржумского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района Кировской  области, утвержденным постановлением администрации Рублевского сельского поселения Уржумского района Кировской  области от 07.11.2017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№ 13, проведена оценка эффективности реализации муниципальной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программ</w:t>
      </w:r>
      <w:r w:rsidR="003C6E2B">
        <w:rPr>
          <w:rFonts w:ascii="Times New Roman" w:hAnsi="Times New Roman"/>
          <w:sz w:val="24"/>
          <w:szCs w:val="24"/>
        </w:rPr>
        <w:t>ы</w:t>
      </w:r>
      <w:r w:rsidRPr="00EE21A3">
        <w:rPr>
          <w:rFonts w:ascii="Times New Roman" w:hAnsi="Times New Roman"/>
          <w:sz w:val="24"/>
          <w:szCs w:val="24"/>
        </w:rPr>
        <w:t xml:space="preserve"> Рублевского сельского поселения  Уржумского района Кировской  области </w:t>
      </w:r>
      <w:r w:rsidR="004B153D">
        <w:rPr>
          <w:rFonts w:ascii="Times New Roman" w:hAnsi="Times New Roman"/>
          <w:sz w:val="24"/>
          <w:szCs w:val="24"/>
        </w:rPr>
        <w:t>«</w:t>
      </w:r>
      <w:r w:rsidR="004B153D">
        <w:rPr>
          <w:rFonts w:ascii="Times New Roman" w:hAnsi="Times New Roman"/>
          <w:bCs/>
          <w:sz w:val="24"/>
          <w:szCs w:val="24"/>
        </w:rPr>
        <w:t>Функционирование администрации  Рублевского сельского поселения Уржумского района» на 2018-202</w:t>
      </w:r>
      <w:r w:rsidR="00351C73">
        <w:rPr>
          <w:rFonts w:ascii="Times New Roman" w:hAnsi="Times New Roman"/>
          <w:bCs/>
          <w:sz w:val="24"/>
          <w:szCs w:val="24"/>
        </w:rPr>
        <w:t>4</w:t>
      </w:r>
      <w:r w:rsidR="004B153D">
        <w:rPr>
          <w:rFonts w:ascii="Times New Roman" w:hAnsi="Times New Roman"/>
          <w:bCs/>
          <w:sz w:val="24"/>
          <w:szCs w:val="24"/>
        </w:rPr>
        <w:t xml:space="preserve"> годы»  </w:t>
      </w:r>
      <w:r w:rsidRPr="00EE21A3">
        <w:rPr>
          <w:rFonts w:ascii="Times New Roman" w:hAnsi="Times New Roman"/>
          <w:sz w:val="24"/>
          <w:szCs w:val="24"/>
        </w:rPr>
        <w:t>утвержденной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постановлением администрации Рублевского сельского поселения от 20.11.2017 № 1</w:t>
      </w:r>
      <w:r w:rsidR="004B153D">
        <w:rPr>
          <w:rFonts w:ascii="Times New Roman" w:hAnsi="Times New Roman"/>
          <w:sz w:val="24"/>
          <w:szCs w:val="24"/>
        </w:rPr>
        <w:t>5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Pr="00EE21A3">
        <w:rPr>
          <w:rFonts w:ascii="Times New Roman" w:hAnsi="Times New Roman"/>
          <w:sz w:val="24"/>
          <w:szCs w:val="24"/>
        </w:rPr>
        <w:t>(далее - Программа).</w:t>
      </w:r>
    </w:p>
    <w:p w:rsidR="00D46FEB" w:rsidRPr="00EE21A3" w:rsidRDefault="003C6E2B" w:rsidP="004B153D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4B153D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D46FEB" w:rsidRPr="004B153D">
        <w:rPr>
          <w:rFonts w:ascii="Times New Roman" w:hAnsi="Times New Roman"/>
          <w:sz w:val="24"/>
          <w:szCs w:val="24"/>
        </w:rPr>
        <w:t xml:space="preserve">Основной целью Программы является </w:t>
      </w:r>
      <w:r w:rsidR="004B153D" w:rsidRPr="004B153D">
        <w:rPr>
          <w:rFonts w:ascii="Times New Roman" w:hAnsi="Times New Roman"/>
          <w:sz w:val="24"/>
          <w:szCs w:val="24"/>
        </w:rPr>
        <w:t xml:space="preserve">совершенствование и оптимизация системы функционирования администрации Рублевского сельского поселения Уржумского района Кировской области, повышение эффективности и информационной  прозрачности деятельности  </w:t>
      </w:r>
      <w:r w:rsidR="004B153D" w:rsidRPr="004B153D">
        <w:rPr>
          <w:rFonts w:ascii="Times New Roman" w:hAnsi="Times New Roman"/>
          <w:bCs/>
          <w:color w:val="000000"/>
          <w:kern w:val="1"/>
          <w:sz w:val="24"/>
          <w:szCs w:val="24"/>
        </w:rPr>
        <w:t xml:space="preserve">администрации Рублевского сельского поселения </w:t>
      </w:r>
      <w:r w:rsidR="004B153D" w:rsidRPr="004B153D">
        <w:rPr>
          <w:rFonts w:ascii="Times New Roman" w:hAnsi="Times New Roman"/>
          <w:sz w:val="24"/>
          <w:szCs w:val="24"/>
        </w:rPr>
        <w:t>Уржумского района Кировской области</w:t>
      </w:r>
      <w:r w:rsidR="004B153D">
        <w:rPr>
          <w:rFonts w:ascii="Times New Roman" w:hAnsi="Times New Roman"/>
          <w:sz w:val="24"/>
          <w:szCs w:val="24"/>
        </w:rPr>
        <w:t xml:space="preserve">, </w:t>
      </w:r>
      <w:r w:rsidR="004B153D" w:rsidRPr="004B153D">
        <w:rPr>
          <w:rFonts w:ascii="Times New Roman" w:hAnsi="Times New Roman"/>
          <w:sz w:val="24"/>
          <w:szCs w:val="24"/>
        </w:rPr>
        <w:t>решение вопросов местного значения поселения в соответствии со ст.14гл.3 Федерального з</w:t>
      </w:r>
      <w:r w:rsidR="004B153D">
        <w:rPr>
          <w:rFonts w:ascii="Times New Roman" w:hAnsi="Times New Roman"/>
          <w:sz w:val="24"/>
          <w:szCs w:val="24"/>
        </w:rPr>
        <w:t>акона от 06.10.2003г. №131-ФЗ «</w:t>
      </w:r>
      <w:r w:rsidR="004B153D" w:rsidRPr="004B153D">
        <w:rPr>
          <w:rFonts w:ascii="Times New Roman" w:hAnsi="Times New Roman"/>
          <w:sz w:val="24"/>
          <w:szCs w:val="24"/>
        </w:rPr>
        <w:t>Об  общих принципах организации местного самоуправления в Российской Федерации»</w:t>
      </w:r>
      <w:r w:rsidR="004B153D">
        <w:rPr>
          <w:rFonts w:ascii="Times New Roman" w:hAnsi="Times New Roman"/>
          <w:sz w:val="24"/>
          <w:szCs w:val="24"/>
        </w:rPr>
        <w:t>,</w:t>
      </w:r>
      <w:r w:rsidR="004B153D" w:rsidRPr="004B153D">
        <w:rPr>
          <w:rFonts w:ascii="Times New Roman" w:hAnsi="Times New Roman"/>
          <w:sz w:val="24"/>
          <w:szCs w:val="24"/>
        </w:rPr>
        <w:t xml:space="preserve"> решение органами местного</w:t>
      </w:r>
      <w:proofErr w:type="gramEnd"/>
      <w:r w:rsidR="004B153D" w:rsidRPr="004B153D">
        <w:rPr>
          <w:rFonts w:ascii="Times New Roman" w:hAnsi="Times New Roman"/>
          <w:sz w:val="24"/>
          <w:szCs w:val="24"/>
        </w:rPr>
        <w:t xml:space="preserve"> самоуправления поселения вопросов, не отнесенных к вопросам местного значения, в соответствии со ст. 14.1 гл3 «Об  общих принципах организации местного самоуправления в Российской Федерации»</w:t>
      </w:r>
      <w:r w:rsidR="004B153D">
        <w:rPr>
          <w:rFonts w:ascii="Times New Roman" w:hAnsi="Times New Roman"/>
          <w:sz w:val="24"/>
          <w:szCs w:val="24"/>
        </w:rPr>
        <w:t>,</w:t>
      </w:r>
      <w:r w:rsidR="004B153D" w:rsidRPr="004B153D">
        <w:rPr>
          <w:rFonts w:ascii="Times New Roman" w:hAnsi="Times New Roman"/>
          <w:sz w:val="24"/>
          <w:szCs w:val="24"/>
        </w:rPr>
        <w:t xml:space="preserve"> решение органами местного самоуправления поселения  отдельных государственных полномочий, установленных федеральными законами и законами субъектов Российской Федерации, в соответствии с гл</w:t>
      </w:r>
      <w:proofErr w:type="gramStart"/>
      <w:r w:rsidR="004B153D" w:rsidRPr="004B153D">
        <w:rPr>
          <w:rFonts w:ascii="Times New Roman" w:hAnsi="Times New Roman"/>
          <w:sz w:val="24"/>
          <w:szCs w:val="24"/>
        </w:rPr>
        <w:t>4</w:t>
      </w:r>
      <w:proofErr w:type="gramEnd"/>
      <w:r w:rsidR="004B153D" w:rsidRPr="004B153D">
        <w:rPr>
          <w:rFonts w:ascii="Times New Roman" w:hAnsi="Times New Roman"/>
          <w:sz w:val="24"/>
          <w:szCs w:val="24"/>
        </w:rPr>
        <w:t xml:space="preserve"> Федерального закона от 06.10.2003 г. №131–ФЗ «Об  общих принципах организации местного самоуправления в Российской Федерации»</w:t>
      </w:r>
    </w:p>
    <w:p w:rsidR="00D46FEB" w:rsidRPr="00EE21A3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46FEB" w:rsidRPr="00EE21A3">
        <w:rPr>
          <w:rFonts w:ascii="Times New Roman" w:hAnsi="Times New Roman"/>
          <w:sz w:val="24"/>
          <w:szCs w:val="24"/>
        </w:rPr>
        <w:t>Оценка эффективности реализации Программы в 20</w:t>
      </w:r>
      <w:r>
        <w:rPr>
          <w:rFonts w:ascii="Times New Roman" w:hAnsi="Times New Roman"/>
          <w:sz w:val="24"/>
          <w:szCs w:val="24"/>
        </w:rPr>
        <w:t>2</w:t>
      </w:r>
      <w:r w:rsidR="00351C73">
        <w:rPr>
          <w:rFonts w:ascii="Times New Roman" w:hAnsi="Times New Roman"/>
          <w:sz w:val="24"/>
          <w:szCs w:val="24"/>
        </w:rPr>
        <w:t>2</w:t>
      </w:r>
      <w:r w:rsidR="00D46FEB" w:rsidRPr="00EE21A3">
        <w:rPr>
          <w:rFonts w:ascii="Times New Roman" w:hAnsi="Times New Roman"/>
          <w:sz w:val="24"/>
          <w:szCs w:val="24"/>
        </w:rPr>
        <w:t xml:space="preserve"> году осуществлялась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путем  анализа полученных значений полноты финансирования и оценки достижения</w:t>
      </w:r>
    </w:p>
    <w:p w:rsidR="00D46FEB" w:rsidRPr="00EE21A3" w:rsidRDefault="00D46FEB" w:rsidP="00EE21A3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плановых значений целевых показателей.</w:t>
      </w:r>
    </w:p>
    <w:p w:rsidR="00D46FEB" w:rsidRDefault="003C6E2B" w:rsidP="00EE2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46FEB" w:rsidRPr="00EE21A3">
        <w:rPr>
          <w:rFonts w:ascii="Times New Roman" w:hAnsi="Times New Roman"/>
          <w:sz w:val="24"/>
          <w:szCs w:val="24"/>
        </w:rPr>
        <w:t>Результаты оценки эффективности</w:t>
      </w:r>
      <w:r w:rsidR="00D46FEB">
        <w:rPr>
          <w:rFonts w:ascii="Times New Roman" w:hAnsi="Times New Roman"/>
          <w:sz w:val="24"/>
          <w:szCs w:val="24"/>
        </w:rPr>
        <w:t xml:space="preserve"> реализации Программы следующие</w:t>
      </w:r>
      <w:r w:rsidR="00D46FEB" w:rsidRPr="00EE21A3">
        <w:rPr>
          <w:rFonts w:ascii="Times New Roman" w:hAnsi="Times New Roman"/>
          <w:sz w:val="24"/>
          <w:szCs w:val="24"/>
        </w:rPr>
        <w:t>:</w:t>
      </w: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</w:p>
    <w:p w:rsidR="00C27BCD" w:rsidRPr="00BB6616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  <w:r w:rsidRPr="00BB6616">
        <w:rPr>
          <w:rFonts w:ascii="Times New Roman" w:hAnsi="Times New Roman"/>
          <w:sz w:val="24"/>
          <w:szCs w:val="24"/>
        </w:rPr>
        <w:t xml:space="preserve">- значение показателя эффективности Программы – </w:t>
      </w:r>
      <w:r w:rsidR="004B153D">
        <w:rPr>
          <w:rFonts w:ascii="Times New Roman" w:hAnsi="Times New Roman"/>
          <w:sz w:val="24"/>
          <w:szCs w:val="24"/>
        </w:rPr>
        <w:t>100</w:t>
      </w:r>
      <w:r w:rsidR="00BB6616" w:rsidRPr="00BB6616">
        <w:rPr>
          <w:rFonts w:ascii="Times New Roman" w:hAnsi="Times New Roman"/>
          <w:sz w:val="24"/>
          <w:szCs w:val="24"/>
        </w:rPr>
        <w:t xml:space="preserve"> %    </w:t>
      </w:r>
    </w:p>
    <w:p w:rsidR="00C27BCD" w:rsidRDefault="00C27BCD" w:rsidP="00C27BCD">
      <w:pPr>
        <w:spacing w:after="0"/>
        <w:rPr>
          <w:rFonts w:ascii="Times New Roman" w:hAnsi="Times New Roman"/>
          <w:sz w:val="24"/>
          <w:szCs w:val="24"/>
        </w:rPr>
      </w:pPr>
      <w:r w:rsidRPr="00BB6616">
        <w:rPr>
          <w:rFonts w:ascii="Times New Roman" w:hAnsi="Times New Roman"/>
          <w:sz w:val="24"/>
          <w:szCs w:val="24"/>
        </w:rPr>
        <w:t xml:space="preserve">- степень выполнения мероприятий Программы – </w:t>
      </w:r>
      <w:r w:rsidR="004B153D">
        <w:rPr>
          <w:rFonts w:ascii="Times New Roman" w:hAnsi="Times New Roman"/>
          <w:sz w:val="24"/>
          <w:szCs w:val="24"/>
        </w:rPr>
        <w:t>100</w:t>
      </w:r>
      <w:r w:rsidRPr="00BB6616">
        <w:rPr>
          <w:rFonts w:ascii="Times New Roman" w:hAnsi="Times New Roman"/>
          <w:sz w:val="24"/>
          <w:szCs w:val="24"/>
        </w:rPr>
        <w:t xml:space="preserve"> %</w:t>
      </w:r>
    </w:p>
    <w:p w:rsidR="000150DD" w:rsidRDefault="000150DD" w:rsidP="00C27BCD">
      <w:pPr>
        <w:spacing w:after="0"/>
        <w:rPr>
          <w:rFonts w:ascii="Times New Roman" w:hAnsi="Times New Roman"/>
          <w:sz w:val="24"/>
          <w:szCs w:val="24"/>
        </w:rPr>
      </w:pPr>
    </w:p>
    <w:p w:rsidR="00D46FEB" w:rsidRPr="00EE21A3" w:rsidRDefault="000150DD" w:rsidP="000150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 итогам </w:t>
      </w:r>
      <w:r w:rsidR="00D46FEB" w:rsidRPr="00EE21A3">
        <w:rPr>
          <w:rFonts w:ascii="Times New Roman" w:hAnsi="Times New Roman"/>
          <w:sz w:val="24"/>
          <w:szCs w:val="24"/>
        </w:rPr>
        <w:t>20</w:t>
      </w:r>
      <w:r w:rsidR="003C6E2B">
        <w:rPr>
          <w:rFonts w:ascii="Times New Roman" w:hAnsi="Times New Roman"/>
          <w:sz w:val="24"/>
          <w:szCs w:val="24"/>
        </w:rPr>
        <w:t>2</w:t>
      </w:r>
      <w:r w:rsidR="00351C7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="00D46FEB" w:rsidRPr="00EE21A3">
        <w:rPr>
          <w:rFonts w:ascii="Times New Roman" w:hAnsi="Times New Roman"/>
          <w:sz w:val="24"/>
          <w:szCs w:val="24"/>
        </w:rPr>
        <w:t xml:space="preserve"> </w:t>
      </w:r>
      <w:r w:rsidR="004B153D" w:rsidRPr="000F1D99">
        <w:rPr>
          <w:rFonts w:ascii="Times New Roman" w:hAnsi="Times New Roman"/>
          <w:sz w:val="24"/>
          <w:szCs w:val="24"/>
          <w:lang w:eastAsia="ru-RU"/>
        </w:rPr>
        <w:t>выполнены все мероприятия, запланированные в рамках программы. Эффективность реализации программы соответствует высокому уровню эффективности.</w:t>
      </w:r>
    </w:p>
    <w:p w:rsidR="00D46FEB" w:rsidRDefault="00D46FEB" w:rsidP="00BB6616">
      <w:pPr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>Заключение: продолжить реализацию Программы.</w:t>
      </w:r>
    </w:p>
    <w:p w:rsidR="00CD221D" w:rsidRDefault="00CD221D" w:rsidP="006031D4">
      <w:pPr>
        <w:spacing w:after="0"/>
        <w:rPr>
          <w:rFonts w:ascii="Times New Roman" w:hAnsi="Times New Roman"/>
          <w:sz w:val="24"/>
          <w:szCs w:val="24"/>
        </w:rPr>
      </w:pPr>
    </w:p>
    <w:p w:rsidR="00D46FEB" w:rsidRDefault="00D46FEB" w:rsidP="006031D4">
      <w:pPr>
        <w:spacing w:after="0"/>
        <w:rPr>
          <w:rFonts w:ascii="Times New Roman" w:hAnsi="Times New Roman"/>
          <w:sz w:val="24"/>
          <w:szCs w:val="24"/>
        </w:rPr>
      </w:pPr>
      <w:r w:rsidRPr="00EE21A3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администрации</w:t>
      </w:r>
    </w:p>
    <w:p w:rsidR="00D46FEB" w:rsidRPr="00EE21A3" w:rsidRDefault="000F1C98" w:rsidP="006031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Рублевс</w:t>
      </w:r>
      <w:r w:rsidR="00D46FEB" w:rsidRPr="00EE21A3">
        <w:rPr>
          <w:rFonts w:ascii="Times New Roman" w:hAnsi="Times New Roman"/>
          <w:sz w:val="24"/>
          <w:szCs w:val="24"/>
        </w:rPr>
        <w:t>кого</w:t>
      </w:r>
      <w:r w:rsidR="003C6E2B">
        <w:rPr>
          <w:rFonts w:ascii="Times New Roman" w:hAnsi="Times New Roman"/>
          <w:sz w:val="24"/>
          <w:szCs w:val="24"/>
        </w:rPr>
        <w:t xml:space="preserve"> </w:t>
      </w:r>
      <w:r w:rsidR="00D46FEB" w:rsidRPr="00EE21A3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</w:t>
      </w:r>
      <w:r w:rsidR="00351C73">
        <w:rPr>
          <w:rFonts w:ascii="Times New Roman" w:hAnsi="Times New Roman"/>
          <w:sz w:val="24"/>
          <w:szCs w:val="24"/>
        </w:rPr>
        <w:t>С.Г. Ветошкин</w:t>
      </w:r>
      <w:bookmarkStart w:id="0" w:name="_GoBack"/>
      <w:bookmarkEnd w:id="0"/>
    </w:p>
    <w:sectPr w:rsidR="00D46FEB" w:rsidRPr="00EE21A3" w:rsidSect="0081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7BA"/>
    <w:rsid w:val="000150DD"/>
    <w:rsid w:val="000B4829"/>
    <w:rsid w:val="000F1C98"/>
    <w:rsid w:val="00150ACB"/>
    <w:rsid w:val="001D65FE"/>
    <w:rsid w:val="00220108"/>
    <w:rsid w:val="00307CC4"/>
    <w:rsid w:val="00351C73"/>
    <w:rsid w:val="00361A12"/>
    <w:rsid w:val="003C6E2B"/>
    <w:rsid w:val="004B153D"/>
    <w:rsid w:val="006031D4"/>
    <w:rsid w:val="006778FF"/>
    <w:rsid w:val="007001B8"/>
    <w:rsid w:val="00814893"/>
    <w:rsid w:val="0081794C"/>
    <w:rsid w:val="008702DD"/>
    <w:rsid w:val="00B937BA"/>
    <w:rsid w:val="00BB333C"/>
    <w:rsid w:val="00BB6616"/>
    <w:rsid w:val="00C27BCD"/>
    <w:rsid w:val="00CD221D"/>
    <w:rsid w:val="00D46FEB"/>
    <w:rsid w:val="00EE21A3"/>
    <w:rsid w:val="00EF2237"/>
    <w:rsid w:val="00F1323B"/>
    <w:rsid w:val="00F76A18"/>
    <w:rsid w:val="00F8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A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2022-04-07T12:23:00Z</cp:lastPrinted>
  <dcterms:created xsi:type="dcterms:W3CDTF">2020-03-24T16:12:00Z</dcterms:created>
  <dcterms:modified xsi:type="dcterms:W3CDTF">2023-04-06T08:13:00Z</dcterms:modified>
</cp:coreProperties>
</file>